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3D6" w:rsidRPr="00025ECA" w:rsidRDefault="00FF53D6" w:rsidP="00FF53D6">
      <w:pPr>
        <w:jc w:val="center"/>
        <w:rPr>
          <w:rFonts w:ascii="Times New Roman" w:hAnsi="Times New Roman"/>
          <w:b/>
          <w:u w:val="single"/>
        </w:rPr>
      </w:pPr>
      <w:r w:rsidRPr="00025ECA">
        <w:rPr>
          <w:rFonts w:ascii="Times New Roman" w:hAnsi="Times New Roman"/>
          <w:b/>
          <w:u w:val="single"/>
        </w:rPr>
        <w:t xml:space="preserve">Lesson Plan </w:t>
      </w:r>
      <w:r>
        <w:rPr>
          <w:rFonts w:ascii="Times New Roman" w:hAnsi="Times New Roman"/>
          <w:b/>
          <w:u w:val="single"/>
        </w:rPr>
        <w:t>2</w:t>
      </w:r>
    </w:p>
    <w:p w:rsidR="00FF53D6" w:rsidRPr="00025ECA" w:rsidRDefault="00FF53D6" w:rsidP="00FF53D6">
      <w:pPr>
        <w:rPr>
          <w:rFonts w:ascii="Times New Roman" w:hAnsi="Times New Roman"/>
        </w:rPr>
      </w:pPr>
    </w:p>
    <w:p w:rsidR="00FF53D6" w:rsidRPr="00025ECA" w:rsidRDefault="00FF53D6" w:rsidP="00FF53D6">
      <w:pPr>
        <w:rPr>
          <w:rFonts w:ascii="Times New Roman" w:hAnsi="Times New Roman"/>
          <w:b/>
        </w:rPr>
      </w:pPr>
      <w:r w:rsidRPr="00025ECA">
        <w:rPr>
          <w:rFonts w:ascii="Times New Roman" w:hAnsi="Times New Roman"/>
          <w:b/>
        </w:rPr>
        <w:t xml:space="preserve">Teacher Candidate: </w:t>
      </w:r>
      <w:r w:rsidRPr="00025ECA">
        <w:rPr>
          <w:rFonts w:ascii="Times New Roman" w:hAnsi="Times New Roman"/>
          <w:u w:val="single"/>
        </w:rPr>
        <w:t>Danae Nizamuldin</w:t>
      </w:r>
    </w:p>
    <w:p w:rsidR="00FF53D6" w:rsidRPr="00025ECA" w:rsidRDefault="00FF53D6" w:rsidP="00FF53D6">
      <w:pPr>
        <w:rPr>
          <w:rFonts w:ascii="Times New Roman" w:hAnsi="Times New Roman"/>
          <w:b/>
          <w:u w:val="single"/>
        </w:rPr>
      </w:pPr>
      <w:r w:rsidRPr="00025ECA">
        <w:rPr>
          <w:rFonts w:ascii="Times New Roman" w:hAnsi="Times New Roman"/>
          <w:b/>
        </w:rPr>
        <w:t xml:space="preserve">Grade Level: </w:t>
      </w:r>
      <w:r w:rsidRPr="00025ECA">
        <w:rPr>
          <w:rFonts w:ascii="Times New Roman" w:hAnsi="Times New Roman"/>
          <w:u w:val="single"/>
        </w:rPr>
        <w:t>11th</w:t>
      </w:r>
      <w:r w:rsidRPr="00025ECA">
        <w:rPr>
          <w:rFonts w:ascii="Times New Roman" w:hAnsi="Times New Roman"/>
          <w:b/>
          <w:u w:val="single"/>
        </w:rPr>
        <w:t xml:space="preserve"> </w:t>
      </w:r>
      <w:r w:rsidRPr="00025ECA">
        <w:rPr>
          <w:rFonts w:ascii="Times New Roman" w:hAnsi="Times New Roman"/>
          <w:b/>
        </w:rPr>
        <w:br/>
        <w:t xml:space="preserve">Date of lesson: </w:t>
      </w:r>
      <w:r w:rsidRPr="00025ECA">
        <w:rPr>
          <w:rFonts w:ascii="Times New Roman" w:hAnsi="Times New Roman"/>
          <w:u w:val="single"/>
        </w:rPr>
        <w:t>Fall 2015</w:t>
      </w:r>
    </w:p>
    <w:p w:rsidR="00A02A00" w:rsidRDefault="00FF53D6">
      <w:r>
        <w:t xml:space="preserve">*use primary sources to begin narrative. </w:t>
      </w:r>
    </w:p>
    <w:p w:rsidR="00FF53D6" w:rsidRDefault="00FF53D6"/>
    <w:p w:rsidR="00FF53D6" w:rsidRDefault="00FF53D6" w:rsidP="00FF53D6">
      <w:pPr>
        <w:spacing w:after="240"/>
        <w:rPr>
          <w:rFonts w:ascii="Times New Roman" w:hAnsi="Times New Roman"/>
          <w:color w:val="FF0000"/>
        </w:rPr>
      </w:pPr>
      <w:r w:rsidRPr="00025ECA">
        <w:rPr>
          <w:rFonts w:ascii="Times New Roman" w:hAnsi="Times New Roman"/>
          <w:b/>
          <w:u w:val="single"/>
        </w:rPr>
        <w:t>Content Standards</w:t>
      </w:r>
      <w:proofErr w:type="gramStart"/>
      <w:r w:rsidRPr="00025ECA">
        <w:rPr>
          <w:rFonts w:ascii="Times New Roman" w:hAnsi="Times New Roman"/>
          <w:b/>
          <w:u w:val="single"/>
        </w:rPr>
        <w:t>:</w:t>
      </w:r>
      <w:proofErr w:type="gramEnd"/>
      <w:r w:rsidRPr="00025ECA">
        <w:rPr>
          <w:rFonts w:ascii="Times New Roman" w:hAnsi="Times New Roman"/>
        </w:rPr>
        <w:br/>
        <w:t>11SS7: Students analyze U.S. participation in World War II.</w:t>
      </w:r>
      <w:r w:rsidRPr="00025ECA">
        <w:rPr>
          <w:rFonts w:ascii="Times New Roman" w:hAnsi="Times New Roman"/>
        </w:rPr>
        <w:br/>
        <w:t>11SS11: Students analyze the major social problems, domestic and economic policy issues and foreign policy in contemporary American society.</w:t>
      </w:r>
      <w:r w:rsidRPr="00025ECA">
        <w:rPr>
          <w:rFonts w:ascii="Times New Roman" w:hAnsi="Times New Roman"/>
        </w:rPr>
        <w:br/>
      </w:r>
      <w:r w:rsidRPr="00025ECA">
        <w:rPr>
          <w:rFonts w:ascii="Times New Roman" w:hAnsi="Times New Roman"/>
          <w:b/>
          <w:u w:val="single"/>
        </w:rPr>
        <w:br/>
        <w:t>Learner Background:</w:t>
      </w:r>
      <w:r w:rsidRPr="00025ECA">
        <w:rPr>
          <w:rFonts w:ascii="Times New Roman" w:hAnsi="Times New Roman"/>
        </w:rPr>
        <w:t xml:space="preserve"> </w:t>
      </w:r>
      <w:r w:rsidRPr="00025ECA">
        <w:rPr>
          <w:rFonts w:ascii="Times New Roman" w:hAnsi="Times New Roman"/>
        </w:rPr>
        <w:br/>
        <w:t>Students have discussed the general aspects of WWII and have necessary knowledge of conducting research. Students have practice viewing key events from varying perspectives and interpreting events as such.</w:t>
      </w:r>
      <w:r>
        <w:rPr>
          <w:rFonts w:ascii="Times New Roman" w:hAnsi="Times New Roman"/>
        </w:rPr>
        <w:t xml:space="preserve"> As a class, we have discussed the events leading to American involvement in WWII, including the attacks of Pearl Harbor. </w:t>
      </w:r>
      <w:r>
        <w:rPr>
          <w:rFonts w:ascii="Times New Roman" w:hAnsi="Times New Roman"/>
        </w:rPr>
        <w:br/>
      </w:r>
      <w:r w:rsidRPr="00025ECA">
        <w:rPr>
          <w:rFonts w:ascii="Times New Roman" w:hAnsi="Times New Roman"/>
        </w:rPr>
        <w:br/>
      </w:r>
      <w:r w:rsidRPr="00025ECA">
        <w:rPr>
          <w:rFonts w:ascii="Times New Roman" w:hAnsi="Times New Roman"/>
          <w:b/>
          <w:u w:val="single"/>
        </w:rPr>
        <w:t>Student Learning Objective(s):</w:t>
      </w:r>
      <w:r w:rsidRPr="00025ECA">
        <w:rPr>
          <w:rFonts w:ascii="Times New Roman" w:hAnsi="Times New Roman"/>
        </w:rPr>
        <w:t xml:space="preserve">  </w:t>
      </w:r>
      <w:r>
        <w:rPr>
          <w:rFonts w:ascii="Times New Roman" w:hAnsi="Times New Roman"/>
        </w:rPr>
        <w:br/>
        <w:t>D</w:t>
      </w:r>
      <w:r w:rsidRPr="00025ECA">
        <w:rPr>
          <w:rFonts w:ascii="Times New Roman" w:hAnsi="Times New Roman"/>
        </w:rPr>
        <w:t>uring this lesson, students will analyze and interpret primary sources and documents to address the questions surrounding Japanese-American Internment</w:t>
      </w:r>
      <w:r>
        <w:rPr>
          <w:rFonts w:ascii="Times New Roman" w:hAnsi="Times New Roman"/>
        </w:rPr>
        <w:t xml:space="preserve"> </w:t>
      </w:r>
    </w:p>
    <w:p w:rsidR="00615361" w:rsidRPr="00025ECA" w:rsidRDefault="00615361" w:rsidP="00FF53D6">
      <w:pPr>
        <w:spacing w:after="240"/>
        <w:rPr>
          <w:rFonts w:ascii="Times New Roman" w:hAnsi="Times New Roman"/>
        </w:rPr>
      </w:pPr>
      <w:r>
        <w:rPr>
          <w:rFonts w:ascii="Times New Roman" w:hAnsi="Times New Roman"/>
          <w:color w:val="FF0000"/>
        </w:rPr>
        <w:t>(</w:t>
      </w:r>
      <w:proofErr w:type="gramStart"/>
      <w:r>
        <w:rPr>
          <w:rFonts w:ascii="Times New Roman" w:hAnsi="Times New Roman"/>
          <w:color w:val="FF0000"/>
        </w:rPr>
        <w:t>perspective</w:t>
      </w:r>
      <w:proofErr w:type="gramEnd"/>
      <w:r>
        <w:rPr>
          <w:rFonts w:ascii="Times New Roman" w:hAnsi="Times New Roman"/>
          <w:color w:val="FF0000"/>
        </w:rPr>
        <w:t>)</w:t>
      </w:r>
    </w:p>
    <w:p w:rsidR="00FF53D6" w:rsidRPr="00025ECA" w:rsidRDefault="00FF53D6" w:rsidP="00FF53D6">
      <w:pPr>
        <w:rPr>
          <w:rFonts w:ascii="Times New Roman" w:hAnsi="Times New Roman"/>
        </w:rPr>
      </w:pPr>
    </w:p>
    <w:p w:rsidR="00FF53D6" w:rsidRPr="00025ECA" w:rsidRDefault="00FF53D6" w:rsidP="00FF53D6">
      <w:pPr>
        <w:rPr>
          <w:rFonts w:ascii="Times New Roman" w:hAnsi="Times New Roman"/>
        </w:rPr>
      </w:pPr>
      <w:r w:rsidRPr="00025ECA">
        <w:rPr>
          <w:rFonts w:ascii="Times New Roman" w:hAnsi="Times New Roman"/>
          <w:b/>
          <w:u w:val="single"/>
        </w:rPr>
        <w:t>Assessment:</w:t>
      </w:r>
      <w:r w:rsidRPr="00025ECA">
        <w:rPr>
          <w:rFonts w:ascii="Times New Roman" w:hAnsi="Times New Roman"/>
        </w:rPr>
        <w:t xml:space="preserve"> </w:t>
      </w:r>
    </w:p>
    <w:p w:rsidR="00615361" w:rsidRDefault="00615361" w:rsidP="00FF53D6">
      <w:pPr>
        <w:rPr>
          <w:rFonts w:ascii="Times New Roman" w:hAnsi="Times New Roman"/>
        </w:rPr>
      </w:pPr>
      <w:r>
        <w:rPr>
          <w:rFonts w:ascii="Times New Roman" w:hAnsi="Times New Roman"/>
        </w:rPr>
        <w:t>Discussions</w:t>
      </w:r>
    </w:p>
    <w:p w:rsidR="00FF53D6" w:rsidRPr="00025ECA" w:rsidRDefault="00FF53D6" w:rsidP="00FF53D6">
      <w:pPr>
        <w:rPr>
          <w:rFonts w:ascii="Times New Roman" w:hAnsi="Times New Roman"/>
        </w:rPr>
      </w:pPr>
      <w:r>
        <w:rPr>
          <w:rFonts w:ascii="Times New Roman" w:hAnsi="Times New Roman"/>
        </w:rPr>
        <w:t>Reflection J</w:t>
      </w:r>
      <w:r w:rsidRPr="00025ECA">
        <w:rPr>
          <w:rFonts w:ascii="Times New Roman" w:hAnsi="Times New Roman"/>
        </w:rPr>
        <w:t>ournal</w:t>
      </w:r>
    </w:p>
    <w:p w:rsidR="00FF53D6" w:rsidRPr="00025ECA" w:rsidRDefault="00FF53D6" w:rsidP="00FF53D6">
      <w:pPr>
        <w:rPr>
          <w:rFonts w:ascii="Times New Roman" w:hAnsi="Times New Roman"/>
        </w:rPr>
      </w:pPr>
    </w:p>
    <w:p w:rsidR="00FF53D6" w:rsidRPr="00025ECA" w:rsidRDefault="00FF53D6" w:rsidP="00FF53D6">
      <w:pPr>
        <w:rPr>
          <w:rFonts w:ascii="Times New Roman" w:hAnsi="Times New Roman"/>
        </w:rPr>
      </w:pPr>
      <w:r w:rsidRPr="00025ECA">
        <w:rPr>
          <w:rFonts w:ascii="Times New Roman" w:hAnsi="Times New Roman"/>
          <w:b/>
          <w:u w:val="single"/>
        </w:rPr>
        <w:t>Materials/Resources:</w:t>
      </w:r>
      <w:r w:rsidRPr="00025ECA">
        <w:rPr>
          <w:rFonts w:ascii="Times New Roman" w:hAnsi="Times New Roman"/>
        </w:rPr>
        <w:t xml:space="preserve">  </w:t>
      </w:r>
    </w:p>
    <w:p w:rsidR="00FF53D6" w:rsidRDefault="00FF53D6" w:rsidP="00FF53D6">
      <w:pPr>
        <w:rPr>
          <w:rFonts w:ascii="Times New Roman" w:hAnsi="Times New Roman"/>
        </w:rPr>
      </w:pPr>
      <w:r>
        <w:rPr>
          <w:rFonts w:ascii="Times New Roman" w:hAnsi="Times New Roman"/>
        </w:rPr>
        <w:t>Primary Source Photos</w:t>
      </w:r>
      <w:r w:rsidR="00615361">
        <w:rPr>
          <w:rFonts w:ascii="Times New Roman" w:hAnsi="Times New Roman"/>
        </w:rPr>
        <w:t>/Documents</w:t>
      </w:r>
      <w:bookmarkStart w:id="0" w:name="_GoBack"/>
      <w:bookmarkEnd w:id="0"/>
    </w:p>
    <w:p w:rsidR="00FF53D6" w:rsidRPr="00025ECA" w:rsidRDefault="00FF53D6" w:rsidP="00FF53D6">
      <w:pPr>
        <w:rPr>
          <w:rFonts w:ascii="Times New Roman" w:hAnsi="Times New Roman"/>
        </w:rPr>
      </w:pPr>
      <w:r>
        <w:rPr>
          <w:rFonts w:ascii="Times New Roman" w:hAnsi="Times New Roman"/>
        </w:rPr>
        <w:t>Reflection journals</w:t>
      </w:r>
    </w:p>
    <w:p w:rsidR="00FF53D6" w:rsidRPr="00025ECA" w:rsidRDefault="00FF53D6" w:rsidP="00FF53D6">
      <w:pPr>
        <w:rPr>
          <w:rFonts w:ascii="Times New Roman" w:hAnsi="Times New Roman"/>
          <w:b/>
          <w:u w:val="single"/>
        </w:rPr>
      </w:pPr>
    </w:p>
    <w:p w:rsidR="00FF53D6" w:rsidRPr="00025ECA" w:rsidRDefault="00FF53D6" w:rsidP="00FF53D6">
      <w:pPr>
        <w:rPr>
          <w:rFonts w:ascii="Times New Roman" w:hAnsi="Times New Roman"/>
        </w:rPr>
      </w:pPr>
      <w:r w:rsidRPr="00025ECA">
        <w:rPr>
          <w:rFonts w:ascii="Times New Roman" w:hAnsi="Times New Roman"/>
          <w:b/>
          <w:u w:val="single"/>
        </w:rPr>
        <w:t>Teaching Model/Strategy</w:t>
      </w:r>
      <w:r w:rsidRPr="00025ECA">
        <w:rPr>
          <w:rFonts w:ascii="Times New Roman" w:hAnsi="Times New Roman"/>
        </w:rPr>
        <w:t xml:space="preserve">: </w:t>
      </w:r>
      <w:r w:rsidRPr="00025ECA">
        <w:rPr>
          <w:rFonts w:ascii="Times New Roman" w:hAnsi="Times New Roman"/>
          <w:color w:val="FF0000"/>
          <w:u w:val="single"/>
        </w:rPr>
        <w:t>Accurately</w:t>
      </w:r>
      <w:r w:rsidRPr="00025ECA">
        <w:rPr>
          <w:rFonts w:ascii="Times New Roman" w:hAnsi="Times New Roman"/>
          <w:color w:val="FF0000"/>
        </w:rPr>
        <w:t xml:space="preserve"> names model/strategy; Explains </w:t>
      </w:r>
      <w:r w:rsidRPr="00025ECA">
        <w:rPr>
          <w:rFonts w:ascii="Times New Roman" w:hAnsi="Times New Roman"/>
          <w:b/>
          <w:color w:val="FF0000"/>
        </w:rPr>
        <w:t xml:space="preserve">WHY </w:t>
      </w:r>
      <w:r w:rsidRPr="00025ECA">
        <w:rPr>
          <w:rFonts w:ascii="Times New Roman" w:hAnsi="Times New Roman"/>
          <w:color w:val="FF0000"/>
        </w:rPr>
        <w:t xml:space="preserve">this model/strategy is chosen for these learners; Explains </w:t>
      </w:r>
      <w:r w:rsidRPr="00025ECA">
        <w:rPr>
          <w:rFonts w:ascii="Times New Roman" w:hAnsi="Times New Roman"/>
          <w:b/>
          <w:color w:val="FF0000"/>
        </w:rPr>
        <w:t>how</w:t>
      </w:r>
      <w:r w:rsidRPr="00025ECA">
        <w:rPr>
          <w:rFonts w:ascii="Times New Roman" w:hAnsi="Times New Roman"/>
          <w:color w:val="FF0000"/>
        </w:rPr>
        <w:t xml:space="preserve"> model/strategy lends itself to learning this content, these skills and/or dispositions.</w:t>
      </w:r>
    </w:p>
    <w:p w:rsidR="00FF53D6" w:rsidRPr="00025ECA" w:rsidRDefault="00FF53D6" w:rsidP="00FF53D6">
      <w:pPr>
        <w:rPr>
          <w:rFonts w:ascii="Times New Roman" w:hAnsi="Times New Roman"/>
          <w:b/>
        </w:rPr>
      </w:pPr>
    </w:p>
    <w:p w:rsidR="00FF53D6" w:rsidRDefault="00FF53D6" w:rsidP="00FF53D6">
      <w:pPr>
        <w:rPr>
          <w:rFonts w:ascii="Times New Roman" w:hAnsi="Times New Roman"/>
        </w:rPr>
      </w:pPr>
      <w:r w:rsidRPr="00025ECA">
        <w:rPr>
          <w:rFonts w:ascii="Times New Roman" w:hAnsi="Times New Roman"/>
          <w:b/>
          <w:u w:val="single"/>
        </w:rPr>
        <w:t>Learning Activities:</w:t>
      </w:r>
      <w:r w:rsidRPr="00025ECA">
        <w:rPr>
          <w:rFonts w:ascii="Times New Roman" w:hAnsi="Times New Roman"/>
        </w:rPr>
        <w:t xml:space="preserve">  </w:t>
      </w:r>
      <w:r w:rsidR="00615361" w:rsidRPr="00615361">
        <w:rPr>
          <w:rFonts w:ascii="Times New Roman" w:hAnsi="Times New Roman"/>
          <w:b/>
        </w:rPr>
        <w:t>ANALYZE PRIMARY SOURCES FOR NARRATIVE WRITING.</w:t>
      </w:r>
      <w:r w:rsidRPr="00615361">
        <w:rPr>
          <w:rFonts w:ascii="Times New Roman" w:hAnsi="Times New Roman"/>
        </w:rPr>
        <w:br/>
      </w:r>
      <w:r w:rsidRPr="00025ECA">
        <w:rPr>
          <w:rFonts w:ascii="Times New Roman" w:hAnsi="Times New Roman"/>
        </w:rPr>
        <w:t>Teacher will then show a series of primary source photographs, asking each student to quietly write what they think each photo represents or means in their reflection journals.</w:t>
      </w:r>
    </w:p>
    <w:p w:rsidR="00FF53D6" w:rsidRDefault="00FF53D6" w:rsidP="00FF53D6">
      <w:pPr>
        <w:rPr>
          <w:rFonts w:ascii="Times New Roman" w:hAnsi="Times New Roman"/>
        </w:rPr>
      </w:pPr>
      <w:r w:rsidRPr="00025ECA">
        <w:rPr>
          <w:rFonts w:ascii="Times New Roman" w:hAnsi="Times New Roman"/>
        </w:rPr>
        <w:t xml:space="preserve">Teacher monitors discussions and provides insight when appropriate. </w:t>
      </w:r>
    </w:p>
    <w:p w:rsidR="00FF53D6" w:rsidRDefault="00FF53D6" w:rsidP="00FF53D6">
      <w:pPr>
        <w:rPr>
          <w:rFonts w:ascii="Times New Roman" w:hAnsi="Times New Roman"/>
        </w:rPr>
      </w:pPr>
      <w:r>
        <w:rPr>
          <w:rFonts w:ascii="Times New Roman" w:hAnsi="Times New Roman"/>
        </w:rPr>
        <w:t xml:space="preserve">Teacher will then ask what students thought about the photos and what evidence in them they used to derive their ideas. </w:t>
      </w:r>
    </w:p>
    <w:p w:rsidR="00FF53D6" w:rsidRDefault="00FF53D6" w:rsidP="00FF53D6">
      <w:pPr>
        <w:rPr>
          <w:rFonts w:ascii="Times New Roman" w:hAnsi="Times New Roman"/>
        </w:rPr>
      </w:pPr>
      <w:r w:rsidRPr="00025ECA">
        <w:rPr>
          <w:rFonts w:ascii="Times New Roman" w:hAnsi="Times New Roman"/>
        </w:rPr>
        <w:t xml:space="preserve">At the closing, teacher will inform students of their project. </w:t>
      </w:r>
    </w:p>
    <w:p w:rsidR="00FF53D6" w:rsidRPr="00025ECA" w:rsidRDefault="00FF53D6" w:rsidP="00FF53D6">
      <w:pPr>
        <w:rPr>
          <w:rFonts w:ascii="Times New Roman" w:hAnsi="Times New Roman"/>
        </w:rPr>
      </w:pPr>
      <w:r w:rsidRPr="009E584D">
        <w:rPr>
          <w:rFonts w:ascii="Times New Roman" w:hAnsi="Times New Roman"/>
          <w:color w:val="FF0000"/>
        </w:rPr>
        <w:t>Teacher will then show a series of primary source photographs, asking each student to quietly write what they think each photo represents or means in their reflection journals.</w:t>
      </w:r>
      <w:r>
        <w:rPr>
          <w:rFonts w:ascii="Times New Roman" w:hAnsi="Times New Roman"/>
          <w:color w:val="FF0000"/>
        </w:rPr>
        <w:t xml:space="preserve"> [</w:t>
      </w:r>
      <w:r>
        <w:rPr>
          <w:rFonts w:ascii="Times New Roman" w:hAnsi="Times New Roman"/>
          <w:b/>
          <w:color w:val="FF0000"/>
        </w:rPr>
        <w:t>MOVE TO LESSON 3- INTERNMENT CAMPS AND SOURCES]</w:t>
      </w:r>
    </w:p>
    <w:p w:rsidR="00FF53D6" w:rsidRPr="00025ECA" w:rsidRDefault="00FF53D6" w:rsidP="00FF53D6">
      <w:pPr>
        <w:rPr>
          <w:rFonts w:ascii="Times New Roman" w:hAnsi="Times New Roman"/>
          <w:b/>
        </w:rPr>
      </w:pPr>
    </w:p>
    <w:p w:rsidR="00FF53D6" w:rsidRPr="00025ECA" w:rsidRDefault="00FF53D6" w:rsidP="00FF53D6">
      <w:pPr>
        <w:ind w:left="720"/>
        <w:rPr>
          <w:rFonts w:ascii="Times New Roman" w:hAnsi="Times New Roman"/>
        </w:rPr>
      </w:pPr>
      <w:r w:rsidRPr="00025ECA">
        <w:rPr>
          <w:rFonts w:ascii="Times New Roman" w:hAnsi="Times New Roman"/>
          <w:b/>
        </w:rPr>
        <w:t xml:space="preserve">Initiation: </w:t>
      </w:r>
      <w:r w:rsidRPr="00025ECA">
        <w:rPr>
          <w:rFonts w:ascii="Times New Roman" w:hAnsi="Times New Roman"/>
        </w:rPr>
        <w:br/>
      </w:r>
      <w:r w:rsidR="00615361">
        <w:rPr>
          <w:rFonts w:ascii="Times New Roman" w:hAnsi="Times New Roman"/>
        </w:rPr>
        <w:t>Teacher will display a photograph of a Japanese-American during WWII. The students will be instructed to explain what they think the picture represents</w:t>
      </w:r>
      <w:r>
        <w:rPr>
          <w:rFonts w:ascii="Times New Roman" w:hAnsi="Times New Roman"/>
        </w:rPr>
        <w:t>.</w:t>
      </w:r>
      <w:r w:rsidR="00615361">
        <w:rPr>
          <w:rFonts w:ascii="Times New Roman" w:hAnsi="Times New Roman"/>
        </w:rPr>
        <w:t xml:space="preserve"> Students will then attempt to identify the subject in the photograph and describe who they were and what they experienced. </w:t>
      </w:r>
      <w:r w:rsidRPr="0049514B">
        <w:rPr>
          <w:rFonts w:ascii="Times New Roman" w:hAnsi="Times New Roman"/>
          <w:color w:val="FF0000"/>
        </w:rPr>
        <w:t>[MODEL]</w:t>
      </w:r>
      <w:r>
        <w:rPr>
          <w:rFonts w:ascii="Times New Roman" w:hAnsi="Times New Roman"/>
        </w:rPr>
        <w:br/>
      </w:r>
    </w:p>
    <w:p w:rsidR="00FF53D6" w:rsidRPr="0049514B" w:rsidRDefault="00FF53D6" w:rsidP="00FF53D6">
      <w:pPr>
        <w:ind w:left="720"/>
        <w:rPr>
          <w:rFonts w:ascii="Times New Roman" w:hAnsi="Times New Roman"/>
          <w:color w:val="FF0000"/>
        </w:rPr>
      </w:pPr>
      <w:r w:rsidRPr="00025ECA">
        <w:rPr>
          <w:rFonts w:ascii="Times New Roman" w:hAnsi="Times New Roman"/>
          <w:b/>
        </w:rPr>
        <w:t>Lesson Development:</w:t>
      </w:r>
      <w:r w:rsidRPr="00025ECA">
        <w:rPr>
          <w:rFonts w:ascii="Times New Roman" w:hAnsi="Times New Roman"/>
        </w:rPr>
        <w:t xml:space="preserve"> </w:t>
      </w:r>
      <w:r>
        <w:rPr>
          <w:rFonts w:ascii="Times New Roman" w:hAnsi="Times New Roman"/>
          <w:color w:val="FF0000"/>
        </w:rPr>
        <w:t>[MODEL] [GUIDED PRACTICE] [INDEPENDENT PRACTICE]</w:t>
      </w:r>
    </w:p>
    <w:p w:rsidR="00166BE5" w:rsidRDefault="00166BE5" w:rsidP="00FF53D6">
      <w:pPr>
        <w:ind w:left="720"/>
        <w:rPr>
          <w:rFonts w:ascii="Times New Roman" w:hAnsi="Times New Roman"/>
        </w:rPr>
      </w:pPr>
    </w:p>
    <w:p w:rsidR="00166BE5" w:rsidRDefault="00166BE5" w:rsidP="00166BE5">
      <w:pPr>
        <w:pStyle w:val="ListParagraph"/>
        <w:numPr>
          <w:ilvl w:val="0"/>
          <w:numId w:val="2"/>
        </w:numPr>
        <w:rPr>
          <w:rFonts w:ascii="Times New Roman" w:hAnsi="Times New Roman"/>
        </w:rPr>
      </w:pPr>
      <w:r w:rsidRPr="003D1387">
        <w:rPr>
          <w:rFonts w:ascii="Times New Roman" w:hAnsi="Times New Roman"/>
        </w:rPr>
        <w:t xml:space="preserve">Next pass out </w:t>
      </w:r>
      <w:r w:rsidR="00615361">
        <w:rPr>
          <w:rFonts w:ascii="Times New Roman" w:hAnsi="Times New Roman"/>
        </w:rPr>
        <w:t xml:space="preserve">copies of Executive Order 9066 and show a photo of a primary source that was used at the time detailing internment. </w:t>
      </w:r>
      <w:r w:rsidRPr="003D1387">
        <w:rPr>
          <w:rFonts w:ascii="Times New Roman" w:hAnsi="Times New Roman"/>
        </w:rPr>
        <w:br/>
        <w:t xml:space="preserve">As a class, discuss the rationale of the internment camps and the citizens that were impacted by the order. </w:t>
      </w:r>
      <w:r>
        <w:rPr>
          <w:rFonts w:ascii="Times New Roman" w:hAnsi="Times New Roman"/>
        </w:rPr>
        <w:t>In their journals, students will answer the following question:</w:t>
      </w:r>
    </w:p>
    <w:p w:rsidR="00166BE5" w:rsidRDefault="00166BE5" w:rsidP="00166BE5">
      <w:pPr>
        <w:pStyle w:val="ListParagraph"/>
        <w:numPr>
          <w:ilvl w:val="1"/>
          <w:numId w:val="2"/>
        </w:numPr>
        <w:rPr>
          <w:rFonts w:ascii="Times New Roman" w:hAnsi="Times New Roman"/>
        </w:rPr>
      </w:pPr>
      <w:r w:rsidRPr="003D1387">
        <w:rPr>
          <w:rFonts w:ascii="Times New Roman" w:hAnsi="Times New Roman"/>
        </w:rPr>
        <w:t>What would it be like to receive the order and have to abruptly leave your home with just one suitcase per person, not knowing when you would be back, and knowing that you now were viewed as a potential enemy of the US?</w:t>
      </w:r>
    </w:p>
    <w:p w:rsidR="00166BE5" w:rsidRPr="003D1387" w:rsidRDefault="00166BE5" w:rsidP="00166BE5">
      <w:pPr>
        <w:pStyle w:val="ListParagraph"/>
        <w:numPr>
          <w:ilvl w:val="0"/>
          <w:numId w:val="2"/>
        </w:numPr>
        <w:rPr>
          <w:rFonts w:ascii="Times New Roman" w:hAnsi="Times New Roman"/>
        </w:rPr>
      </w:pPr>
      <w:r w:rsidRPr="003D1387">
        <w:rPr>
          <w:rFonts w:ascii="Times New Roman" w:hAnsi="Times New Roman"/>
        </w:rPr>
        <w:t>After discussions, the teacher will then show three documents or read accounts written by/about Japanese-Americans before, during, and after internment. This will then lead to a discussion on relia</w:t>
      </w:r>
      <w:r>
        <w:rPr>
          <w:rFonts w:ascii="Times New Roman" w:hAnsi="Times New Roman"/>
        </w:rPr>
        <w:t xml:space="preserve">bility and validity of sources by comparing the government justifications with the experiences of Japanese-American internees. </w:t>
      </w:r>
    </w:p>
    <w:p w:rsidR="00166BE5" w:rsidRDefault="00615361" w:rsidP="00FF53D6">
      <w:pPr>
        <w:ind w:left="720"/>
        <w:rPr>
          <w:rFonts w:ascii="Times New Roman" w:hAnsi="Times New Roman"/>
        </w:rPr>
      </w:pPr>
      <w:r w:rsidRPr="00025ECA">
        <w:rPr>
          <w:rFonts w:ascii="Times New Roman" w:hAnsi="Times New Roman"/>
        </w:rPr>
        <w:t>The teacher will then show several primary documents written by Japanese-Americans before, during, and after internment.</w:t>
      </w:r>
    </w:p>
    <w:p w:rsidR="00615361" w:rsidRDefault="00615361" w:rsidP="00FF53D6">
      <w:pPr>
        <w:ind w:left="720"/>
        <w:rPr>
          <w:rFonts w:ascii="Times New Roman" w:hAnsi="Times New Roman"/>
        </w:rPr>
      </w:pPr>
      <w:r w:rsidRPr="00025ECA">
        <w:rPr>
          <w:rFonts w:ascii="Times New Roman" w:hAnsi="Times New Roman"/>
        </w:rPr>
        <w:t>Teacher will then show a series of primary source photographs, asking each student to quietly write what they think each photo represents or means in their reflection journals. Teacher monitors discussions and provides insight when appropriate. At the closing, teacher will inform students of their project.</w:t>
      </w:r>
    </w:p>
    <w:p w:rsidR="00FF53D6" w:rsidRDefault="00FF53D6" w:rsidP="00FF53D6">
      <w:pPr>
        <w:ind w:left="720"/>
        <w:rPr>
          <w:rFonts w:ascii="Times New Roman" w:hAnsi="Times New Roman"/>
        </w:rPr>
      </w:pPr>
    </w:p>
    <w:p w:rsidR="00FF53D6" w:rsidRPr="00025ECA" w:rsidRDefault="00FF53D6" w:rsidP="00FF53D6">
      <w:pPr>
        <w:ind w:left="720"/>
        <w:rPr>
          <w:rFonts w:ascii="Times New Roman" w:hAnsi="Times New Roman"/>
        </w:rPr>
      </w:pPr>
      <w:r w:rsidRPr="009E584D">
        <w:rPr>
          <w:rFonts w:ascii="Times New Roman" w:hAnsi="Times New Roman"/>
          <w:color w:val="FF0000"/>
        </w:rPr>
        <w:t>Teacher will then show a series of primary source photographs, asking each student to quietly write what they think each photo represents or means in their reflection journals.</w:t>
      </w:r>
      <w:r>
        <w:rPr>
          <w:rFonts w:ascii="Times New Roman" w:hAnsi="Times New Roman"/>
          <w:color w:val="FF0000"/>
        </w:rPr>
        <w:t xml:space="preserve"> [</w:t>
      </w:r>
      <w:r>
        <w:rPr>
          <w:rFonts w:ascii="Times New Roman" w:hAnsi="Times New Roman"/>
          <w:b/>
          <w:color w:val="FF0000"/>
        </w:rPr>
        <w:t>MOVE TO LESSON PLAN 2- ANALYZE PRIMARY SOURCES FOR NARRATIVE WRITING. LESSON 3- INTERNMENT CAMPS AND SOURCES]</w:t>
      </w:r>
      <w:r w:rsidRPr="009E584D">
        <w:rPr>
          <w:rFonts w:ascii="Times New Roman" w:hAnsi="Times New Roman"/>
          <w:color w:val="FF0000"/>
        </w:rPr>
        <w:t xml:space="preserve"> </w:t>
      </w:r>
      <w:r>
        <w:rPr>
          <w:rFonts w:ascii="Times New Roman" w:hAnsi="Times New Roman"/>
          <w:color w:val="FF0000"/>
        </w:rPr>
        <w:br/>
      </w:r>
      <w:r w:rsidRPr="009E584D">
        <w:rPr>
          <w:rFonts w:ascii="Times New Roman" w:hAnsi="Times New Roman"/>
          <w:color w:val="FF0000"/>
        </w:rPr>
        <w:br/>
      </w:r>
      <w:r w:rsidRPr="00025ECA">
        <w:rPr>
          <w:rFonts w:ascii="Times New Roman" w:hAnsi="Times New Roman"/>
          <w:b/>
        </w:rPr>
        <w:t xml:space="preserve">Closure: </w:t>
      </w:r>
      <w:r>
        <w:rPr>
          <w:rFonts w:ascii="Times New Roman" w:hAnsi="Times New Roman"/>
        </w:rPr>
        <w:t xml:space="preserve">After students have completed their responses, teacher then instructs </w:t>
      </w:r>
      <w:r w:rsidRPr="00025ECA">
        <w:rPr>
          <w:rFonts w:ascii="Times New Roman" w:hAnsi="Times New Roman"/>
        </w:rPr>
        <w:t xml:space="preserve">each student to reflect on </w:t>
      </w:r>
      <w:r>
        <w:rPr>
          <w:rFonts w:ascii="Times New Roman" w:hAnsi="Times New Roman"/>
        </w:rPr>
        <w:t xml:space="preserve">their ideas </w:t>
      </w:r>
      <w:r w:rsidRPr="00025ECA">
        <w:rPr>
          <w:rFonts w:ascii="Times New Roman" w:hAnsi="Times New Roman"/>
        </w:rPr>
        <w:t xml:space="preserve">and discuss the photographs </w:t>
      </w:r>
      <w:r>
        <w:rPr>
          <w:rFonts w:ascii="Times New Roman" w:hAnsi="Times New Roman"/>
        </w:rPr>
        <w:t xml:space="preserve">they were </w:t>
      </w:r>
      <w:r w:rsidRPr="00025ECA">
        <w:rPr>
          <w:rFonts w:ascii="Times New Roman" w:hAnsi="Times New Roman"/>
        </w:rPr>
        <w:t>shown in group</w:t>
      </w:r>
      <w:r>
        <w:rPr>
          <w:rFonts w:ascii="Times New Roman" w:hAnsi="Times New Roman"/>
        </w:rPr>
        <w:t>s</w:t>
      </w:r>
      <w:r w:rsidRPr="00025ECA">
        <w:rPr>
          <w:rFonts w:ascii="Times New Roman" w:hAnsi="Times New Roman"/>
        </w:rPr>
        <w:t>.</w:t>
      </w:r>
    </w:p>
    <w:p w:rsidR="00FF53D6" w:rsidRPr="00F57E38" w:rsidRDefault="00FF53D6" w:rsidP="00FF53D6">
      <w:pPr>
        <w:jc w:val="center"/>
        <w:rPr>
          <w:rFonts w:ascii="Times New Roman" w:hAnsi="Times New Roman"/>
          <w:b/>
          <w:u w:val="single"/>
        </w:rPr>
      </w:pPr>
    </w:p>
    <w:p w:rsidR="00FF53D6" w:rsidRPr="00F57E38" w:rsidRDefault="00FF53D6" w:rsidP="00FF53D6">
      <w:pPr>
        <w:rPr>
          <w:rFonts w:ascii="Times New Roman" w:hAnsi="Times New Roman"/>
          <w:b/>
          <w:u w:val="single"/>
        </w:rPr>
      </w:pPr>
    </w:p>
    <w:p w:rsidR="00FF53D6" w:rsidRPr="00F57E38" w:rsidRDefault="00FF53D6" w:rsidP="00FF53D6">
      <w:pPr>
        <w:rPr>
          <w:rFonts w:ascii="Times New Roman" w:hAnsi="Times New Roman"/>
        </w:rPr>
      </w:pPr>
      <w:r w:rsidRPr="00F57E38">
        <w:rPr>
          <w:rFonts w:ascii="Times New Roman" w:hAnsi="Times New Roman"/>
          <w:b/>
          <w:u w:val="single"/>
        </w:rPr>
        <w:t>Individuals Needing Differentiated Instruction:</w:t>
      </w:r>
      <w:r w:rsidRPr="00F57E38">
        <w:rPr>
          <w:rFonts w:ascii="Times New Roman" w:hAnsi="Times New Roman"/>
        </w:rPr>
        <w:t xml:space="preserve"> </w:t>
      </w:r>
      <w:r w:rsidRPr="00F57E38">
        <w:rPr>
          <w:rFonts w:ascii="Times New Roman" w:hAnsi="Times New Roman"/>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FF53D6" w:rsidRPr="00F57E38" w:rsidRDefault="00FF53D6" w:rsidP="00FF53D6">
      <w:pPr>
        <w:rPr>
          <w:rFonts w:ascii="Times New Roman" w:hAnsi="Times New Roman"/>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4770"/>
        <w:gridCol w:w="4770"/>
      </w:tblGrid>
      <w:tr w:rsidR="00FF53D6" w:rsidRPr="00F57E38" w:rsidTr="00944BA9">
        <w:tc>
          <w:tcPr>
            <w:tcW w:w="1440" w:type="dxa"/>
            <w:tcBorders>
              <w:top w:val="single" w:sz="4" w:space="0" w:color="auto"/>
              <w:left w:val="single" w:sz="4" w:space="0" w:color="auto"/>
              <w:bottom w:val="single" w:sz="4" w:space="0" w:color="auto"/>
              <w:right w:val="single" w:sz="4" w:space="0" w:color="auto"/>
            </w:tcBorders>
            <w:shd w:val="clear" w:color="auto" w:fill="FFFF99"/>
          </w:tcPr>
          <w:p w:rsidR="00FF53D6" w:rsidRPr="00F57E38" w:rsidRDefault="00FF53D6" w:rsidP="00944BA9">
            <w:pPr>
              <w:rPr>
                <w:rFonts w:ascii="Times New Roman" w:eastAsia="Times New Roman" w:hAnsi="Times New Roman"/>
                <w:sz w:val="20"/>
                <w:szCs w:val="20"/>
              </w:rPr>
            </w:pPr>
            <w:r w:rsidRPr="00F57E38">
              <w:rPr>
                <w:rFonts w:ascii="Times New Roman" w:eastAsia="Times New Roman" w:hAnsi="Times New Roman"/>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FF53D6" w:rsidRPr="00F57E38" w:rsidRDefault="00FF53D6" w:rsidP="00944BA9">
            <w:pPr>
              <w:numPr>
                <w:ilvl w:val="0"/>
                <w:numId w:val="1"/>
              </w:numPr>
              <w:rPr>
                <w:rFonts w:ascii="Times New Roman" w:eastAsia="Times New Roman" w:hAnsi="Times New Roman"/>
                <w:sz w:val="20"/>
                <w:szCs w:val="20"/>
              </w:rPr>
            </w:pPr>
            <w:r w:rsidRPr="00F57E38">
              <w:rPr>
                <w:rFonts w:ascii="Times New Roman" w:eastAsia="Times New Roman" w:hAnsi="Times New Roman"/>
                <w:sz w:val="20"/>
                <w:szCs w:val="20"/>
              </w:rPr>
              <w:t>What is the student’s identified instructional need?</w:t>
            </w:r>
          </w:p>
          <w:p w:rsidR="00FF53D6" w:rsidRPr="00F57E38" w:rsidRDefault="00FF53D6" w:rsidP="00944BA9">
            <w:pPr>
              <w:numPr>
                <w:ilvl w:val="0"/>
                <w:numId w:val="1"/>
              </w:numPr>
              <w:rPr>
                <w:rFonts w:ascii="Times New Roman" w:eastAsia="Times New Roman" w:hAnsi="Times New Roman"/>
                <w:sz w:val="20"/>
                <w:szCs w:val="20"/>
              </w:rPr>
            </w:pPr>
            <w:r w:rsidRPr="00F57E38">
              <w:rPr>
                <w:rFonts w:ascii="Times New Roman" w:eastAsia="Times New Roman" w:hAnsi="Times New Roman"/>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FF53D6" w:rsidRPr="00F57E38" w:rsidRDefault="00FF53D6" w:rsidP="00944BA9">
            <w:pPr>
              <w:rPr>
                <w:rFonts w:ascii="Times New Roman" w:eastAsia="Times New Roman" w:hAnsi="Times New Roman"/>
                <w:sz w:val="20"/>
                <w:szCs w:val="20"/>
              </w:rPr>
            </w:pPr>
            <w:r w:rsidRPr="00F57E38">
              <w:rPr>
                <w:rFonts w:ascii="Times New Roman" w:eastAsia="Times New Roman" w:hAnsi="Times New Roman"/>
                <w:sz w:val="20"/>
                <w:szCs w:val="20"/>
              </w:rPr>
              <w:t xml:space="preserve">Describe strategy for differentiating instruction </w:t>
            </w:r>
            <w:r w:rsidRPr="00F57E38">
              <w:rPr>
                <w:rFonts w:ascii="Times New Roman" w:eastAsia="Times New Roman" w:hAnsi="Times New Roman"/>
                <w:b/>
                <w:sz w:val="20"/>
                <w:szCs w:val="20"/>
              </w:rPr>
              <w:t>in this lesson</w:t>
            </w:r>
            <w:r w:rsidRPr="00F57E38">
              <w:rPr>
                <w:rFonts w:ascii="Times New Roman" w:eastAsia="Times New Roman" w:hAnsi="Times New Roman"/>
                <w:sz w:val="20"/>
                <w:szCs w:val="20"/>
              </w:rPr>
              <w:t xml:space="preserve"> to meet this need.</w:t>
            </w:r>
          </w:p>
        </w:tc>
      </w:tr>
      <w:tr w:rsidR="00FF53D6" w:rsidRPr="00F57E38" w:rsidTr="00944BA9">
        <w:tc>
          <w:tcPr>
            <w:tcW w:w="1440" w:type="dxa"/>
            <w:tcBorders>
              <w:top w:val="single" w:sz="4" w:space="0" w:color="auto"/>
              <w:left w:val="single" w:sz="4" w:space="0" w:color="auto"/>
              <w:bottom w:val="single" w:sz="4" w:space="0" w:color="auto"/>
              <w:right w:val="single" w:sz="4" w:space="0" w:color="auto"/>
            </w:tcBorders>
            <w:shd w:val="clear" w:color="auto" w:fill="auto"/>
          </w:tcPr>
          <w:p w:rsidR="00FF53D6" w:rsidRPr="00F57E38" w:rsidRDefault="00FF53D6" w:rsidP="00944BA9">
            <w:pPr>
              <w:rPr>
                <w:rFonts w:ascii="Times New Roman" w:eastAsia="Times New Roman" w:hAnsi="Times New Roman"/>
              </w:rPr>
            </w:pPr>
          </w:p>
          <w:p w:rsidR="00FF53D6" w:rsidRPr="00F57E38" w:rsidRDefault="00FF53D6" w:rsidP="00944BA9">
            <w:pPr>
              <w:rPr>
                <w:rFonts w:ascii="Times New Roman" w:eastAsia="Times New Roman" w:hAnsi="Times New Roman"/>
              </w:rPr>
            </w:pPr>
          </w:p>
          <w:p w:rsidR="00FF53D6" w:rsidRPr="00F57E38" w:rsidRDefault="00FF53D6" w:rsidP="00944BA9">
            <w:pPr>
              <w:rPr>
                <w:rFonts w:ascii="Times New Roman" w:eastAsia="Times New Roman" w:hAnsi="Times New Roman"/>
              </w:rPr>
            </w:pPr>
          </w:p>
          <w:p w:rsidR="00FF53D6" w:rsidRPr="00F57E38" w:rsidRDefault="00FF53D6" w:rsidP="00944BA9">
            <w:pPr>
              <w:rPr>
                <w:rFonts w:ascii="Times New Roman" w:eastAsia="Times New Roman" w:hAnsi="Times New Roman"/>
              </w:rPr>
            </w:pPr>
          </w:p>
          <w:p w:rsidR="00FF53D6" w:rsidRPr="00F57E38" w:rsidRDefault="00FF53D6" w:rsidP="00944BA9">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FF53D6" w:rsidRPr="00F57E38" w:rsidRDefault="00FF53D6" w:rsidP="00944BA9">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FF53D6" w:rsidRPr="00F57E38" w:rsidRDefault="00FF53D6" w:rsidP="00944BA9">
            <w:pPr>
              <w:rPr>
                <w:rFonts w:ascii="Times New Roman" w:eastAsia="Times New Roman" w:hAnsi="Times New Roman"/>
              </w:rPr>
            </w:pPr>
          </w:p>
        </w:tc>
      </w:tr>
      <w:tr w:rsidR="00FF53D6" w:rsidRPr="00F57E38" w:rsidTr="00944BA9">
        <w:tc>
          <w:tcPr>
            <w:tcW w:w="1440" w:type="dxa"/>
            <w:tcBorders>
              <w:top w:val="single" w:sz="4" w:space="0" w:color="auto"/>
              <w:left w:val="single" w:sz="4" w:space="0" w:color="auto"/>
              <w:bottom w:val="single" w:sz="4" w:space="0" w:color="auto"/>
              <w:right w:val="single" w:sz="4" w:space="0" w:color="auto"/>
            </w:tcBorders>
            <w:shd w:val="clear" w:color="auto" w:fill="auto"/>
          </w:tcPr>
          <w:p w:rsidR="00FF53D6" w:rsidRPr="00F57E38" w:rsidRDefault="00FF53D6" w:rsidP="00944BA9">
            <w:pPr>
              <w:rPr>
                <w:rFonts w:ascii="Times New Roman" w:eastAsia="Times New Roman" w:hAnsi="Times New Roman"/>
              </w:rPr>
            </w:pPr>
          </w:p>
          <w:p w:rsidR="00FF53D6" w:rsidRPr="00F57E38" w:rsidRDefault="00FF53D6" w:rsidP="00944BA9">
            <w:pPr>
              <w:rPr>
                <w:rFonts w:ascii="Times New Roman" w:eastAsia="Times New Roman" w:hAnsi="Times New Roman"/>
              </w:rPr>
            </w:pPr>
          </w:p>
          <w:p w:rsidR="00FF53D6" w:rsidRPr="00F57E38" w:rsidRDefault="00FF53D6" w:rsidP="00944BA9">
            <w:pPr>
              <w:rPr>
                <w:rFonts w:ascii="Times New Roman" w:eastAsia="Times New Roman" w:hAnsi="Times New Roman"/>
              </w:rPr>
            </w:pPr>
          </w:p>
          <w:p w:rsidR="00FF53D6" w:rsidRPr="00F57E38" w:rsidRDefault="00FF53D6" w:rsidP="00944BA9">
            <w:pPr>
              <w:rPr>
                <w:rFonts w:ascii="Times New Roman" w:eastAsia="Times New Roman" w:hAnsi="Times New Roman"/>
              </w:rPr>
            </w:pPr>
          </w:p>
          <w:p w:rsidR="00FF53D6" w:rsidRPr="00F57E38" w:rsidRDefault="00FF53D6" w:rsidP="00944BA9">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FF53D6" w:rsidRPr="00F57E38" w:rsidRDefault="00FF53D6" w:rsidP="00944BA9">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FF53D6" w:rsidRPr="00F57E38" w:rsidRDefault="00FF53D6" w:rsidP="00944BA9">
            <w:pPr>
              <w:rPr>
                <w:rFonts w:ascii="Times New Roman" w:eastAsia="Times New Roman" w:hAnsi="Times New Roman"/>
              </w:rPr>
            </w:pPr>
          </w:p>
        </w:tc>
      </w:tr>
      <w:tr w:rsidR="00FF53D6" w:rsidRPr="00F57E38" w:rsidTr="00944BA9">
        <w:tc>
          <w:tcPr>
            <w:tcW w:w="1440" w:type="dxa"/>
            <w:tcBorders>
              <w:top w:val="single" w:sz="4" w:space="0" w:color="auto"/>
              <w:left w:val="single" w:sz="4" w:space="0" w:color="auto"/>
              <w:bottom w:val="single" w:sz="4" w:space="0" w:color="auto"/>
              <w:right w:val="single" w:sz="4" w:space="0" w:color="auto"/>
            </w:tcBorders>
            <w:shd w:val="clear" w:color="auto" w:fill="auto"/>
          </w:tcPr>
          <w:p w:rsidR="00FF53D6" w:rsidRPr="00F57E38" w:rsidRDefault="00FF53D6" w:rsidP="00944BA9">
            <w:pPr>
              <w:rPr>
                <w:rFonts w:ascii="Times New Roman" w:eastAsia="Times New Roman" w:hAnsi="Times New Roman"/>
              </w:rPr>
            </w:pPr>
          </w:p>
          <w:p w:rsidR="00FF53D6" w:rsidRPr="00F57E38" w:rsidRDefault="00FF53D6" w:rsidP="00944BA9">
            <w:pPr>
              <w:rPr>
                <w:rFonts w:ascii="Times New Roman" w:eastAsia="Times New Roman" w:hAnsi="Times New Roman"/>
              </w:rPr>
            </w:pPr>
          </w:p>
          <w:p w:rsidR="00FF53D6" w:rsidRPr="00F57E38" w:rsidRDefault="00FF53D6" w:rsidP="00944BA9">
            <w:pPr>
              <w:rPr>
                <w:rFonts w:ascii="Times New Roman" w:eastAsia="Times New Roman" w:hAnsi="Times New Roman"/>
              </w:rPr>
            </w:pPr>
          </w:p>
          <w:p w:rsidR="00FF53D6" w:rsidRPr="00F57E38" w:rsidRDefault="00FF53D6" w:rsidP="00944BA9">
            <w:pPr>
              <w:rPr>
                <w:rFonts w:ascii="Times New Roman" w:eastAsia="Times New Roman" w:hAnsi="Times New Roman"/>
              </w:rPr>
            </w:pPr>
          </w:p>
          <w:p w:rsidR="00FF53D6" w:rsidRPr="00F57E38" w:rsidRDefault="00FF53D6" w:rsidP="00944BA9">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FF53D6" w:rsidRPr="00F57E38" w:rsidRDefault="00FF53D6" w:rsidP="00944BA9">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FF53D6" w:rsidRPr="00F57E38" w:rsidRDefault="00FF53D6" w:rsidP="00944BA9">
            <w:pPr>
              <w:rPr>
                <w:rFonts w:ascii="Times New Roman" w:eastAsia="Times New Roman" w:hAnsi="Times New Roman"/>
              </w:rPr>
            </w:pPr>
          </w:p>
        </w:tc>
      </w:tr>
    </w:tbl>
    <w:p w:rsidR="00FF53D6" w:rsidRPr="00F57E38" w:rsidRDefault="00FF53D6" w:rsidP="00FF53D6">
      <w:pPr>
        <w:rPr>
          <w:rFonts w:ascii="Times New Roman" w:hAnsi="Times New Roman"/>
        </w:rPr>
      </w:pPr>
    </w:p>
    <w:p w:rsidR="00FF53D6" w:rsidRPr="00F57E38" w:rsidRDefault="00FF53D6" w:rsidP="00FF53D6">
      <w:pPr>
        <w:rPr>
          <w:rFonts w:ascii="Times New Roman" w:hAnsi="Times New Roman"/>
          <w:b/>
        </w:rPr>
      </w:pPr>
      <w:r w:rsidRPr="00F57E38">
        <w:rPr>
          <w:rFonts w:ascii="Times New Roman" w:hAnsi="Times New Roman"/>
          <w:b/>
        </w:rPr>
        <w:t>Reflection on Practice:</w:t>
      </w:r>
    </w:p>
    <w:p w:rsidR="00FF53D6" w:rsidRPr="00F57E38" w:rsidRDefault="00FF53D6" w:rsidP="00FF53D6">
      <w:pPr>
        <w:rPr>
          <w:rFonts w:ascii="Times New Roman" w:hAnsi="Times New Roman"/>
        </w:rPr>
      </w:pPr>
    </w:p>
    <w:p w:rsidR="00FF53D6" w:rsidRPr="00F57E38" w:rsidRDefault="00FF53D6" w:rsidP="00FF53D6">
      <w:pPr>
        <w:rPr>
          <w:rFonts w:ascii="Times New Roman" w:hAnsi="Times New Roman"/>
          <w:b/>
        </w:rPr>
      </w:pPr>
      <w:r w:rsidRPr="00F57E38">
        <w:rPr>
          <w:rFonts w:ascii="Times New Roman" w:hAnsi="Times New Roman"/>
          <w:b/>
        </w:rPr>
        <w:t>Student Achievement:</w:t>
      </w:r>
    </w:p>
    <w:p w:rsidR="00FF53D6" w:rsidRPr="00F57E38" w:rsidRDefault="00FF53D6" w:rsidP="00FF53D6">
      <w:pPr>
        <w:rPr>
          <w:rFonts w:ascii="Times New Roman" w:hAnsi="Times New Roman"/>
          <w:sz w:val="20"/>
          <w:szCs w:val="20"/>
        </w:rPr>
      </w:pPr>
      <w:r w:rsidRPr="00F57E38">
        <w:rPr>
          <w:rFonts w:ascii="Times New Roman" w:hAnsi="Times New Roman"/>
          <w:sz w:val="18"/>
          <w:szCs w:val="18"/>
        </w:rPr>
        <w:t xml:space="preserve">Specifically analyzes student learning </w:t>
      </w:r>
      <w:r w:rsidRPr="00F57E38">
        <w:rPr>
          <w:rFonts w:ascii="Times New Roman" w:hAnsi="Times New Roman"/>
          <w:b/>
          <w:i/>
          <w:sz w:val="18"/>
          <w:szCs w:val="18"/>
        </w:rPr>
        <w:t>for each SLO</w:t>
      </w:r>
      <w:r w:rsidRPr="00F57E38">
        <w:rPr>
          <w:rFonts w:ascii="Times New Roman" w:hAnsi="Times New Roman"/>
          <w:sz w:val="18"/>
          <w:szCs w:val="18"/>
        </w:rPr>
        <w:t xml:space="preserve">.  </w:t>
      </w:r>
      <w:r w:rsidRPr="00F57E38">
        <w:rPr>
          <w:rFonts w:ascii="Times New Roman" w:hAnsi="Times New Roman"/>
          <w:i/>
          <w:sz w:val="18"/>
          <w:szCs w:val="18"/>
        </w:rPr>
        <w:t>What differences do you notice in the performance of individual students?</w:t>
      </w:r>
      <w:r w:rsidRPr="00F57E38">
        <w:rPr>
          <w:rFonts w:ascii="Times New Roman" w:hAnsi="Times New Roman"/>
          <w:sz w:val="18"/>
          <w:szCs w:val="18"/>
        </w:rPr>
        <w:t xml:space="preserve">  Note needs or opportunities for </w:t>
      </w:r>
      <w:proofErr w:type="spellStart"/>
      <w:r w:rsidRPr="00F57E38">
        <w:rPr>
          <w:rFonts w:ascii="Times New Roman" w:hAnsi="Times New Roman"/>
          <w:sz w:val="18"/>
          <w:szCs w:val="18"/>
        </w:rPr>
        <w:t>reteaching</w:t>
      </w:r>
      <w:proofErr w:type="spellEnd"/>
      <w:r w:rsidRPr="00F57E38">
        <w:rPr>
          <w:rFonts w:ascii="Times New Roman" w:hAnsi="Times New Roman"/>
          <w:sz w:val="18"/>
          <w:szCs w:val="18"/>
        </w:rPr>
        <w:t xml:space="preserve"> or enrichment for specific learner</w:t>
      </w:r>
      <w:r w:rsidRPr="00F57E38">
        <w:rPr>
          <w:rFonts w:ascii="Times New Roman" w:hAnsi="Times New Roman"/>
          <w:sz w:val="20"/>
          <w:szCs w:val="20"/>
        </w:rPr>
        <w:t>s.</w:t>
      </w:r>
    </w:p>
    <w:p w:rsidR="00FF53D6" w:rsidRPr="00F57E38" w:rsidRDefault="00FF53D6" w:rsidP="00FF53D6">
      <w:pPr>
        <w:rPr>
          <w:rFonts w:ascii="Times New Roman" w:hAnsi="Times New Roman"/>
        </w:rPr>
      </w:pPr>
    </w:p>
    <w:p w:rsidR="00FF53D6" w:rsidRPr="00F57E38" w:rsidRDefault="00FF53D6" w:rsidP="00FF53D6">
      <w:pPr>
        <w:rPr>
          <w:rFonts w:ascii="Times New Roman" w:hAnsi="Times New Roman"/>
          <w:sz w:val="18"/>
          <w:szCs w:val="18"/>
        </w:rPr>
      </w:pPr>
      <w:r w:rsidRPr="00F57E38">
        <w:rPr>
          <w:rFonts w:ascii="Times New Roman" w:hAnsi="Times New Roman"/>
          <w:b/>
        </w:rPr>
        <w:t xml:space="preserve">Teacher Efficacy: </w:t>
      </w:r>
      <w:r w:rsidRPr="00F57E38">
        <w:rPr>
          <w:rFonts w:ascii="Times New Roman" w:hAnsi="Times New Roman"/>
          <w:sz w:val="18"/>
          <w:szCs w:val="18"/>
        </w:rPr>
        <w:t xml:space="preserve">(Evaluation and Assessment of </w:t>
      </w:r>
      <w:r w:rsidRPr="00F57E38">
        <w:rPr>
          <w:rFonts w:ascii="Times New Roman" w:hAnsi="Times New Roman"/>
          <w:i/>
          <w:sz w:val="18"/>
          <w:szCs w:val="18"/>
        </w:rPr>
        <w:t>one’s own teaching</w:t>
      </w:r>
      <w:r w:rsidRPr="00F57E38">
        <w:rPr>
          <w:rFonts w:ascii="Times New Roman" w:hAnsi="Times New Roman"/>
          <w:sz w:val="18"/>
          <w:szCs w:val="18"/>
        </w:rPr>
        <w:t>):  Examines/explains impact of personal teaching practice by responding to following:</w:t>
      </w:r>
    </w:p>
    <w:p w:rsidR="00FF53D6" w:rsidRPr="00F57E38" w:rsidRDefault="00FF53D6" w:rsidP="00FF53D6">
      <w:pPr>
        <w:rPr>
          <w:rFonts w:ascii="Times New Roman" w:hAnsi="Times New Roman"/>
          <w:sz w:val="18"/>
          <w:szCs w:val="18"/>
        </w:rPr>
      </w:pPr>
      <w:r w:rsidRPr="00F57E38">
        <w:rPr>
          <w:rFonts w:ascii="Times New Roman" w:hAnsi="Times New Roman"/>
          <w:sz w:val="18"/>
          <w:szCs w:val="18"/>
        </w:rPr>
        <w:t xml:space="preserve">1) What worked well and why?  </w:t>
      </w:r>
    </w:p>
    <w:p w:rsidR="00FF53D6" w:rsidRPr="00F57E38" w:rsidRDefault="00FF53D6" w:rsidP="00FF53D6">
      <w:pPr>
        <w:rPr>
          <w:rFonts w:ascii="Times New Roman" w:hAnsi="Times New Roman"/>
          <w:sz w:val="18"/>
          <w:szCs w:val="18"/>
        </w:rPr>
      </w:pPr>
      <w:r w:rsidRPr="00F57E38">
        <w:rPr>
          <w:rFonts w:ascii="Times New Roman" w:hAnsi="Times New Roman"/>
          <w:sz w:val="18"/>
          <w:szCs w:val="18"/>
        </w:rPr>
        <w:t xml:space="preserve">2) What did </w:t>
      </w:r>
      <w:r w:rsidRPr="00F57E38">
        <w:rPr>
          <w:rFonts w:ascii="Times New Roman" w:hAnsi="Times New Roman"/>
          <w:sz w:val="18"/>
          <w:szCs w:val="18"/>
          <w:u w:val="single"/>
        </w:rPr>
        <w:t>not</w:t>
      </w:r>
      <w:r w:rsidRPr="00F57E38">
        <w:rPr>
          <w:rFonts w:ascii="Times New Roman" w:hAnsi="Times New Roman"/>
          <w:sz w:val="18"/>
          <w:szCs w:val="18"/>
        </w:rPr>
        <w:t xml:space="preserve"> work well and why?  </w:t>
      </w:r>
    </w:p>
    <w:p w:rsidR="00FF53D6" w:rsidRPr="00F57E38" w:rsidRDefault="00FF53D6" w:rsidP="00FF53D6">
      <w:pPr>
        <w:rPr>
          <w:rFonts w:ascii="Times New Roman" w:hAnsi="Times New Roman"/>
          <w:sz w:val="18"/>
          <w:szCs w:val="18"/>
        </w:rPr>
      </w:pPr>
      <w:r w:rsidRPr="00F57E38">
        <w:rPr>
          <w:rFonts w:ascii="Times New Roman" w:hAnsi="Times New Roman"/>
          <w:sz w:val="18"/>
          <w:szCs w:val="18"/>
        </w:rPr>
        <w:t>3) What actions will be taken now which are:  a</w:t>
      </w:r>
      <w:r w:rsidRPr="00F57E38">
        <w:rPr>
          <w:rFonts w:ascii="Times New Roman" w:hAnsi="Times New Roman"/>
          <w:i/>
          <w:sz w:val="18"/>
          <w:szCs w:val="18"/>
        </w:rPr>
        <w:t>) immediate</w:t>
      </w:r>
      <w:r w:rsidRPr="00F57E38">
        <w:rPr>
          <w:rFonts w:ascii="Times New Roman" w:hAnsi="Times New Roman"/>
          <w:sz w:val="18"/>
          <w:szCs w:val="18"/>
        </w:rPr>
        <w:t xml:space="preserve"> </w:t>
      </w:r>
      <w:r w:rsidRPr="00F57E38">
        <w:rPr>
          <w:rFonts w:ascii="Times New Roman" w:hAnsi="Times New Roman"/>
          <w:b/>
          <w:sz w:val="18"/>
          <w:szCs w:val="18"/>
        </w:rPr>
        <w:t>and</w:t>
      </w:r>
      <w:r w:rsidRPr="00F57E38">
        <w:rPr>
          <w:rFonts w:ascii="Times New Roman" w:hAnsi="Times New Roman"/>
          <w:sz w:val="18"/>
          <w:szCs w:val="18"/>
        </w:rPr>
        <w:t xml:space="preserve"> b) </w:t>
      </w:r>
      <w:r w:rsidRPr="00F57E38">
        <w:rPr>
          <w:rFonts w:ascii="Times New Roman" w:hAnsi="Times New Roman"/>
          <w:i/>
          <w:sz w:val="18"/>
          <w:szCs w:val="18"/>
        </w:rPr>
        <w:t>long range</w:t>
      </w:r>
      <w:r w:rsidRPr="00F57E38">
        <w:rPr>
          <w:rFonts w:ascii="Times New Roman" w:hAnsi="Times New Roman"/>
          <w:sz w:val="18"/>
          <w:szCs w:val="18"/>
        </w:rPr>
        <w:t xml:space="preserve">? </w:t>
      </w:r>
    </w:p>
    <w:p w:rsidR="00FF53D6" w:rsidRPr="00F57E38" w:rsidRDefault="00FF53D6" w:rsidP="00FF53D6">
      <w:pPr>
        <w:rPr>
          <w:rFonts w:ascii="Times New Roman" w:hAnsi="Times New Roman"/>
          <w:b/>
          <w:i/>
          <w:sz w:val="18"/>
          <w:szCs w:val="18"/>
        </w:rPr>
      </w:pPr>
      <w:r w:rsidRPr="00F57E38">
        <w:rPr>
          <w:rFonts w:ascii="Times New Roman" w:hAnsi="Times New Roman"/>
          <w:sz w:val="18"/>
          <w:szCs w:val="18"/>
        </w:rPr>
        <w:t xml:space="preserve">4) Briefly describes </w:t>
      </w:r>
      <w:r w:rsidRPr="00F57E38">
        <w:rPr>
          <w:rFonts w:ascii="Times New Roman" w:hAnsi="Times New Roman"/>
          <w:sz w:val="18"/>
          <w:szCs w:val="18"/>
          <w:u w:val="single"/>
        </w:rPr>
        <w:t xml:space="preserve">ONE </w:t>
      </w:r>
      <w:r w:rsidRPr="00F57E38">
        <w:rPr>
          <w:rFonts w:ascii="Times New Roman" w:hAnsi="Times New Roman"/>
          <w:i/>
          <w:sz w:val="18"/>
          <w:szCs w:val="18"/>
          <w:u w:val="single"/>
        </w:rPr>
        <w:t>reasonable</w:t>
      </w:r>
      <w:r w:rsidRPr="00F57E38">
        <w:rPr>
          <w:rFonts w:ascii="Times New Roman" w:hAnsi="Times New Roman"/>
          <w:sz w:val="18"/>
          <w:szCs w:val="18"/>
          <w:u w:val="single"/>
        </w:rPr>
        <w:t xml:space="preserve"> </w:t>
      </w:r>
      <w:r w:rsidRPr="00F57E38">
        <w:rPr>
          <w:rFonts w:ascii="Times New Roman" w:hAnsi="Times New Roman"/>
          <w:b/>
          <w:i/>
          <w:sz w:val="18"/>
          <w:szCs w:val="18"/>
          <w:u w:val="single"/>
        </w:rPr>
        <w:t>alternative approac</w:t>
      </w:r>
      <w:r w:rsidRPr="00F57E38">
        <w:rPr>
          <w:rFonts w:ascii="Times New Roman" w:hAnsi="Times New Roman"/>
          <w:b/>
          <w:i/>
          <w:sz w:val="18"/>
          <w:szCs w:val="18"/>
        </w:rPr>
        <w:t xml:space="preserve">h </w:t>
      </w:r>
      <w:r w:rsidRPr="00F57E38">
        <w:rPr>
          <w:rFonts w:ascii="Times New Roman" w:hAnsi="Times New Roman"/>
          <w:sz w:val="18"/>
          <w:szCs w:val="18"/>
        </w:rPr>
        <w:t xml:space="preserve">that </w:t>
      </w:r>
      <w:proofErr w:type="gramStart"/>
      <w:r w:rsidRPr="00F57E38">
        <w:rPr>
          <w:rFonts w:ascii="Times New Roman" w:hAnsi="Times New Roman"/>
          <w:sz w:val="18"/>
          <w:szCs w:val="18"/>
        </w:rPr>
        <w:t>could  be</w:t>
      </w:r>
      <w:proofErr w:type="gramEnd"/>
      <w:r w:rsidRPr="00F57E38">
        <w:rPr>
          <w:rFonts w:ascii="Times New Roman" w:hAnsi="Times New Roman"/>
          <w:sz w:val="18"/>
          <w:szCs w:val="18"/>
        </w:rPr>
        <w:t xml:space="preserve"> used to achieve these </w:t>
      </w:r>
      <w:r w:rsidRPr="00F57E38">
        <w:rPr>
          <w:rFonts w:ascii="Times New Roman" w:hAnsi="Times New Roman"/>
          <w:sz w:val="18"/>
          <w:szCs w:val="18"/>
          <w:u w:val="single"/>
        </w:rPr>
        <w:t>same</w:t>
      </w:r>
      <w:r w:rsidRPr="00F57E38">
        <w:rPr>
          <w:rFonts w:ascii="Times New Roman" w:hAnsi="Times New Roman"/>
          <w:sz w:val="18"/>
          <w:szCs w:val="18"/>
        </w:rPr>
        <w:t xml:space="preserve"> SLOs?</w:t>
      </w:r>
    </w:p>
    <w:p w:rsidR="00FF53D6" w:rsidRPr="00F57E38" w:rsidRDefault="00FF53D6" w:rsidP="00FF53D6">
      <w:pPr>
        <w:rPr>
          <w:rFonts w:ascii="Times New Roman" w:hAnsi="Times New Roman"/>
          <w:b/>
        </w:rPr>
      </w:pPr>
      <w:r w:rsidRPr="00F57E38">
        <w:rPr>
          <w:rFonts w:ascii="Times New Roman" w:hAnsi="Times New Roman"/>
          <w:b/>
        </w:rPr>
        <w:tab/>
      </w:r>
    </w:p>
    <w:p w:rsidR="00FF53D6" w:rsidRPr="00F57E38" w:rsidRDefault="00FF53D6" w:rsidP="00FF53D6">
      <w:pPr>
        <w:rPr>
          <w:rFonts w:ascii="Times New Roman" w:hAnsi="Times New Roman"/>
        </w:rPr>
      </w:pPr>
    </w:p>
    <w:p w:rsidR="00FF53D6" w:rsidRDefault="00FF53D6" w:rsidP="00FF53D6">
      <w:pPr>
        <w:pStyle w:val="NormalWeb"/>
        <w:shd w:val="clear" w:color="auto" w:fill="FFFFFF"/>
        <w:spacing w:before="0" w:beforeAutospacing="0" w:after="150" w:afterAutospacing="0"/>
        <w:rPr>
          <w:rFonts w:ascii="Helvetica" w:hAnsi="Helvetica" w:cs="Helvetica"/>
          <w:color w:val="555555"/>
          <w:sz w:val="21"/>
          <w:szCs w:val="21"/>
        </w:rPr>
      </w:pPr>
      <w:r>
        <w:rPr>
          <w:rFonts w:ascii="Helvetica" w:hAnsi="Helvetica" w:cs="Helvetica"/>
          <w:color w:val="555555"/>
          <w:sz w:val="21"/>
          <w:szCs w:val="21"/>
        </w:rPr>
        <w:t>Imagine if one day you came home from school to find your family standing on the curb in front of your house. Each person had maybe a suitcase. Imagine then you were told that you had to leave your friends, your belongings, and your home. For how long? Well, maybe a few months, maybe a few years - no one really knew. And then, off you went, by bus or train, with a bunch of strangers, to a dusty, desolate camp in the middle of nowhere, surrounded with barbed wire and armed guards watching your every move. Welcome to your new home.</w:t>
      </w:r>
    </w:p>
    <w:p w:rsidR="00FF53D6" w:rsidRDefault="00FF53D6" w:rsidP="00FF53D6">
      <w:pPr>
        <w:pStyle w:val="NormalWeb"/>
        <w:shd w:val="clear" w:color="auto" w:fill="FFFFFF"/>
        <w:spacing w:before="0" w:beforeAutospacing="0" w:after="150" w:afterAutospacing="0"/>
        <w:rPr>
          <w:rFonts w:ascii="Helvetica" w:hAnsi="Helvetica" w:cs="Helvetica"/>
          <w:color w:val="555555"/>
          <w:sz w:val="21"/>
          <w:szCs w:val="21"/>
        </w:rPr>
      </w:pPr>
      <w:r>
        <w:rPr>
          <w:rFonts w:ascii="Helvetica" w:hAnsi="Helvetica" w:cs="Helvetica"/>
          <w:color w:val="555555"/>
          <w:sz w:val="21"/>
          <w:szCs w:val="21"/>
        </w:rPr>
        <w:t>Sadly, this is almost exactly what happened to thousands of Japanese children, Japanese American children, in 1942. During that year, between 110,000 and 120,000 Japanese Americans, two-thirds of whom were American citizens and half of whom were children, were rounded up and put in camps for no other reason than that they were of Japanese descent and the United States was now at war with Japan. Said David Yamamoto, who was only four years old when he and his family were forced to leave, 'It made me sad and very scared.'</w:t>
      </w:r>
    </w:p>
    <w:p w:rsidR="00FF53D6" w:rsidRDefault="00FF53D6" w:rsidP="00FF53D6">
      <w:r w:rsidRPr="00FF53D6">
        <w:t>http://study.com/academy/lesson/japanese-internment-facts-and-history.html</w:t>
      </w:r>
    </w:p>
    <w:sectPr w:rsidR="00FF53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CD474F0"/>
    <w:multiLevelType w:val="hybridMultilevel"/>
    <w:tmpl w:val="71DC68CE"/>
    <w:lvl w:ilvl="0" w:tplc="2F820CF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3D6"/>
    <w:rsid w:val="00166BE5"/>
    <w:rsid w:val="004C114F"/>
    <w:rsid w:val="00615361"/>
    <w:rsid w:val="00A02A00"/>
    <w:rsid w:val="00BD0F00"/>
    <w:rsid w:val="00CF1C19"/>
    <w:rsid w:val="00FF53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0A74A2-35EF-4AD1-A0D0-2CB3CC804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53D6"/>
    <w:pPr>
      <w:spacing w:after="0" w:line="240" w:lineRule="auto"/>
    </w:pPr>
    <w:rPr>
      <w:rFonts w:ascii="Calibri" w:eastAsia="Calibri"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F53D6"/>
    <w:pPr>
      <w:spacing w:before="100" w:beforeAutospacing="1" w:after="100" w:afterAutospacing="1"/>
    </w:pPr>
    <w:rPr>
      <w:rFonts w:ascii="Times New Roman" w:eastAsia="Times New Roman" w:hAnsi="Times New Roman"/>
    </w:rPr>
  </w:style>
  <w:style w:type="paragraph" w:styleId="ListParagraph">
    <w:name w:val="List Paragraph"/>
    <w:basedOn w:val="Normal"/>
    <w:uiPriority w:val="34"/>
    <w:qFormat/>
    <w:rsid w:val="00166B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3543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959</Words>
  <Characters>5469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Labadmin</dc:creator>
  <cp:lastModifiedBy>Danae Nizamuldin</cp:lastModifiedBy>
  <cp:revision>2</cp:revision>
  <dcterms:created xsi:type="dcterms:W3CDTF">2015-11-11T06:34:00Z</dcterms:created>
  <dcterms:modified xsi:type="dcterms:W3CDTF">2015-11-11T06:34:00Z</dcterms:modified>
</cp:coreProperties>
</file>